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C0" w:rsidRPr="0026157B" w:rsidRDefault="00650EC0" w:rsidP="00650EC0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474747"/>
          <w:sz w:val="24"/>
          <w:szCs w:val="26"/>
        </w:rPr>
      </w:pPr>
      <w:r w:rsidRPr="0026157B">
        <w:rPr>
          <w:rFonts w:ascii="Arial" w:eastAsia="Times New Roman" w:hAnsi="Arial" w:cs="Arial"/>
          <w:color w:val="474747"/>
          <w:sz w:val="24"/>
          <w:szCs w:val="26"/>
        </w:rPr>
        <w:t>Политика конфиденциальности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 xml:space="preserve">персональных данных интернет-сайта </w:t>
      </w:r>
    </w:p>
    <w:p w:rsidR="00650EC0" w:rsidRPr="0026157B" w:rsidRDefault="00650EC0" w:rsidP="00650EC0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474747"/>
          <w:sz w:val="24"/>
          <w:szCs w:val="26"/>
        </w:rPr>
      </w:pPr>
      <w:r w:rsidRPr="0026157B">
        <w:rPr>
          <w:rFonts w:ascii="Arial" w:eastAsia="Times New Roman" w:hAnsi="Arial" w:cs="Arial"/>
          <w:color w:val="474747"/>
          <w:sz w:val="24"/>
          <w:szCs w:val="26"/>
        </w:rPr>
        <w:t>1. Персональные данные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1.1.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Пользователь, совершающий регистрацию на Сайте </w:t>
      </w: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ГАУ РК «Санаторий Прибой» (далее «Сайт»)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, подтверждает, что является дееспособным лицом, достигшим 16-летнего возраста.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1.2.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 Регистрация на Сайте является разрешением (согласием) зарегистрированного лица, </w:t>
      </w: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ГАУ РК «Санаторий Прибой»,</w:t>
      </w:r>
      <w:r w:rsid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 xml:space="preserve"> </w:t>
      </w: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далее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 Учреждение,</w:t>
      </w: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 xml:space="preserve"> 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являющейся владельцем Сайта, собирать, хранить, обрабатывать и иным образом использовать его персональные данные в течение 5 (Пяти) лет с момента регистрации.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1.3.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Конфиденциальность персональных данных обеспечивается согласно действующему законодательству.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1.4.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Персональные данные Пользователей, передаются, хранятся и используются на территории, где расположены серверы Учреждения. Конфиденциальность персональных данных обеспечивается согласно действующему законодательству.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1.5.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 Учреждение вправе собирать, обрабатывать и хранить любую информацию, которую Пользователи оставляют на Сайте путем ввода в формы запроса данных, а также передают на Сайт каким-либо другим образом. Такая информация включает, но не ограничивается, персональные данные (см. п. 1.6), IP адрес, данн</w:t>
      </w:r>
      <w:bookmarkStart w:id="0" w:name="_GoBack"/>
      <w:bookmarkEnd w:id="0"/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ые о веб-браузере, данные о посещаемых страницах (в т.ч. посредством </w:t>
      </w:r>
      <w:proofErr w:type="spellStart"/>
      <w:r w:rsidRPr="0026157B">
        <w:rPr>
          <w:rFonts w:ascii="Arial" w:eastAsia="Times New Roman" w:hAnsi="Arial" w:cs="Arial"/>
          <w:color w:val="313B3D"/>
          <w:sz w:val="16"/>
          <w:szCs w:val="17"/>
        </w:rPr>
        <w:t>cookies</w:t>
      </w:r>
      <w:proofErr w:type="spellEnd"/>
      <w:r w:rsidRPr="0026157B">
        <w:rPr>
          <w:rFonts w:ascii="Arial" w:eastAsia="Times New Roman" w:hAnsi="Arial" w:cs="Arial"/>
          <w:color w:val="313B3D"/>
          <w:sz w:val="16"/>
          <w:szCs w:val="17"/>
        </w:rPr>
        <w:t>), данные вводимые в формы поиска и другие формы ввода информации на Сайте.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1.6.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 Для целей настоящей Политики конфиденциальности, к персональным данным Пользователя относятся любые сведения, позволяющие идентифицировать его не только как Пользователя Сайта (логин, пароль и т.д.), но и как реально существующее физическое лицо включая, </w:t>
      </w:r>
      <w:proofErr w:type="gramStart"/>
      <w:r w:rsidRPr="0026157B">
        <w:rPr>
          <w:rFonts w:ascii="Arial" w:eastAsia="Times New Roman" w:hAnsi="Arial" w:cs="Arial"/>
          <w:color w:val="313B3D"/>
          <w:sz w:val="16"/>
          <w:szCs w:val="17"/>
        </w:rPr>
        <w:t>но</w:t>
      </w:r>
      <w:proofErr w:type="gramEnd"/>
      <w:r w:rsidRPr="0026157B">
        <w:rPr>
          <w:rFonts w:ascii="Arial" w:eastAsia="Times New Roman" w:hAnsi="Arial" w:cs="Arial"/>
          <w:color w:val="313B3D"/>
          <w:sz w:val="16"/>
          <w:szCs w:val="17"/>
        </w:rPr>
        <w:t> не ограничиваясь: имя, фамилия, отчество, место проживания, адрес электронной почты, фотография и другие данные, введенные Пользователем в персональные данные.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1.7.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 Учреждение вправе осуществлять проверку принадлежности Пользователю указанных им при регистрации персональных данных законным способом.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1.8.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В случае</w:t>
      </w:r>
      <w:proofErr w:type="gramStart"/>
      <w:r w:rsidRPr="0026157B">
        <w:rPr>
          <w:rFonts w:ascii="Arial" w:eastAsia="Times New Roman" w:hAnsi="Arial" w:cs="Arial"/>
          <w:color w:val="313B3D"/>
          <w:sz w:val="16"/>
          <w:szCs w:val="17"/>
        </w:rPr>
        <w:t>,</w:t>
      </w:r>
      <w:proofErr w:type="gramEnd"/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 если у  Учреждения будут основания полагать, что персональные данные Пользователя указаны неверно или ошибочно, Учреждение вправе предложить Пользователю уточнить (исправить) персональные данные, и/или заблокировать Учетную запись Пользователя до момента, пока Пользователь не сообщит верные персональные данные. В отдельных случаях,  Учреждение вправе запросить документы, удостоверяющие личность Пользователя.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1.9.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Пользователь вправе потребовать удаления своей Учетной записи, связавшись с Учреждением по адресу электронной почты, указанному ниже. При этом Пользователь понимает и соглашается с тем, что не сможет осуществить вход на Сайт и пользоваться сервисами Сайта посредством удаленной учетной записи, однако имеет возможность создать новую учетную запись. Учреждение оставляет за собой право хранить информацию, связанную с учетной записью Пользователя (в том числе удаленной) в своей базе данных.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1.10.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Целью обработки персональных данных является идентификация Пользователя при оказании услуг по предоставлению доступа к организуемым мероприятиям. Также данные могут быть использованы в целях ответов на запросы пользователя, отправки электронной корреспонденции, формирования статистических данных.</w:t>
      </w:r>
    </w:p>
    <w:p w:rsidR="00650EC0" w:rsidRPr="0026157B" w:rsidRDefault="00650EC0" w:rsidP="00650EC0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474747"/>
          <w:sz w:val="24"/>
          <w:szCs w:val="26"/>
        </w:rPr>
      </w:pPr>
      <w:r w:rsidRPr="0026157B">
        <w:rPr>
          <w:rFonts w:ascii="Arial" w:eastAsia="Times New Roman" w:hAnsi="Arial" w:cs="Arial"/>
          <w:color w:val="474747"/>
          <w:sz w:val="24"/>
          <w:szCs w:val="26"/>
        </w:rPr>
        <w:t>2. Учетная запись (профиль) пользователя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2.1.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При регистрации Пользователя на Сайте автоматически создается Учетная запись (профиль) пользователя, включающая ряд персональных данных, предоставленных Пользователем, в том числе его имя, место проживания, фотографию. При входе на сайт зарегистрированный Пользователь имеет возможность редактировать свой профиль.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2.2.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Данный профиль является видимым зарегистрированным Пользователям Сайта. При этом адрес электронной почты Пользователя не раскрывается.</w:t>
      </w:r>
    </w:p>
    <w:p w:rsidR="00650EC0" w:rsidRPr="0026157B" w:rsidRDefault="00650EC0" w:rsidP="00650EC0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color w:val="474747"/>
          <w:sz w:val="24"/>
          <w:szCs w:val="26"/>
        </w:rPr>
        <w:t>3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.</w:t>
      </w: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 xml:space="preserve">ГАУ РК «Санаторий Прибой» 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явля</w:t>
      </w:r>
      <w:r w:rsidR="0001254C"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ется 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владельцем Сайта, гарантирует, что персональные данные зарегистрированного Пользователя не будут использоваться способами, запрещенными законом, в том числе с явным намерением причинить вред Пользователю.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3.2.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</w:t>
      </w:r>
      <w:r w:rsidR="0001254C" w:rsidRPr="0026157B">
        <w:rPr>
          <w:rFonts w:ascii="Arial" w:eastAsia="Times New Roman" w:hAnsi="Arial" w:cs="Arial"/>
          <w:color w:val="313B3D"/>
          <w:sz w:val="16"/>
          <w:szCs w:val="17"/>
        </w:rPr>
        <w:t>Учреждение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 обязуется не передавать персональные данные Пользователя каким-либо третьим лицам без законных на то оснований.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3.3.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 Учреждение  не несет ответственности за потерю данных вследствие действий третьих лиц, в том числе хостинг-провайдера, ошибок программного обеспечения, ненадежности каналов связи, а также незаконных действий хакеров и прочих злоумышленников. В случае обнаружения утери пользовательских данных </w:t>
      </w: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 xml:space="preserve">ГАУ РК «Санаторий Прибой» 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 обязуется уведомить пользователей в течение 24 часов с момента установления факта утери, а также приложить все возможные усилия для уменьшения негативных последствий для Пользователей и идентификации ответственных.</w:t>
      </w:r>
    </w:p>
    <w:p w:rsidR="00650EC0" w:rsidRPr="0026157B" w:rsidRDefault="00650EC0" w:rsidP="00650EC0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474747"/>
          <w:sz w:val="24"/>
          <w:szCs w:val="26"/>
        </w:rPr>
      </w:pPr>
      <w:r w:rsidRPr="0026157B">
        <w:rPr>
          <w:rFonts w:ascii="Arial" w:eastAsia="Times New Roman" w:hAnsi="Arial" w:cs="Arial"/>
          <w:color w:val="474747"/>
          <w:sz w:val="24"/>
          <w:szCs w:val="26"/>
        </w:rPr>
        <w:t>4. Ответственность Пользователя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4.1.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 Пользователь обязуется обеспечить конфиденциальность </w:t>
      </w:r>
      <w:proofErr w:type="gramStart"/>
      <w:r w:rsidRPr="0026157B">
        <w:rPr>
          <w:rFonts w:ascii="Arial" w:eastAsia="Times New Roman" w:hAnsi="Arial" w:cs="Arial"/>
          <w:color w:val="313B3D"/>
          <w:sz w:val="16"/>
          <w:szCs w:val="17"/>
        </w:rPr>
        <w:t>своих</w:t>
      </w:r>
      <w:proofErr w:type="gramEnd"/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 логина и пароля для доступа к Учетной записи.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4.2.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В случае</w:t>
      </w:r>
      <w:proofErr w:type="gramStart"/>
      <w:r w:rsidRPr="0026157B">
        <w:rPr>
          <w:rFonts w:ascii="Arial" w:eastAsia="Times New Roman" w:hAnsi="Arial" w:cs="Arial"/>
          <w:color w:val="313B3D"/>
          <w:sz w:val="16"/>
          <w:szCs w:val="17"/>
        </w:rPr>
        <w:t>,</w:t>
      </w:r>
      <w:proofErr w:type="gramEnd"/>
      <w:r w:rsidRPr="0026157B">
        <w:rPr>
          <w:rFonts w:ascii="Arial" w:eastAsia="Times New Roman" w:hAnsi="Arial" w:cs="Arial"/>
          <w:color w:val="313B3D"/>
          <w:sz w:val="16"/>
          <w:szCs w:val="17"/>
        </w:rPr>
        <w:t xml:space="preserve"> если Пользователю стало известно, что логин и пароль Пользователя случайно или намеренно получены каким-либо третьим лицом, Пользователь обязуется незамедлительно поставить об этом в известность </w:t>
      </w: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ГАУ РК «Санаторий Прибой»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, и сформировать новые логин и/или пароль к Учетной записи Пользователя.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4.3.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Пользователь также обязуется ограничивать доступ третьих лиц к ящику электронной почты, указанному Пользователем при регистрации на Сайте, так как посредством него третьему лицу могут стать известными логин и пароль к Учетной записи Пользователя.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4.4.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В случае ненадлежащего обеспечения Пользователем режима конфиденциальности логина и пароля, ответственность за противоправные действия, совершенные с использованием логина и пароля Пользователя, несет Пользователь.</w:t>
      </w:r>
    </w:p>
    <w:p w:rsidR="00650EC0" w:rsidRPr="0026157B" w:rsidRDefault="00650EC0" w:rsidP="00650EC0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474747"/>
          <w:sz w:val="24"/>
          <w:szCs w:val="26"/>
        </w:rPr>
      </w:pPr>
      <w:r w:rsidRPr="0026157B">
        <w:rPr>
          <w:rFonts w:ascii="Arial" w:eastAsia="Times New Roman" w:hAnsi="Arial" w:cs="Arial"/>
          <w:color w:val="474747"/>
          <w:sz w:val="24"/>
          <w:szCs w:val="26"/>
        </w:rPr>
        <w:t>5. Уведомления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5.1.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По всем вопросам, связанным с обеспечением режима конфиденциальности своих персональных данных Пользователь может обратиться к Компании по электронной почте: </w:t>
      </w:r>
      <w:r w:rsidRPr="0026157B">
        <w:rPr>
          <w:rFonts w:ascii="Arial" w:eastAsia="Times New Roman" w:hAnsi="Arial" w:cs="Arial"/>
          <w:color w:val="313B3D"/>
          <w:sz w:val="16"/>
          <w:szCs w:val="17"/>
          <w:lang w:val="en-US"/>
        </w:rPr>
        <w:t>san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.</w:t>
      </w:r>
      <w:proofErr w:type="spellStart"/>
      <w:r w:rsidRPr="0026157B">
        <w:rPr>
          <w:rFonts w:ascii="Arial" w:eastAsia="Times New Roman" w:hAnsi="Arial" w:cs="Arial"/>
          <w:color w:val="313B3D"/>
          <w:sz w:val="16"/>
          <w:szCs w:val="17"/>
          <w:lang w:val="en-US"/>
        </w:rPr>
        <w:t>priboy</w:t>
      </w:r>
      <w:proofErr w:type="spellEnd"/>
      <w:r w:rsidRPr="0026157B">
        <w:rPr>
          <w:rFonts w:ascii="Arial" w:eastAsia="Times New Roman" w:hAnsi="Arial" w:cs="Arial"/>
          <w:color w:val="313B3D"/>
          <w:sz w:val="16"/>
          <w:szCs w:val="17"/>
        </w:rPr>
        <w:t>@</w:t>
      </w:r>
      <w:r w:rsidRPr="0026157B">
        <w:rPr>
          <w:rFonts w:ascii="Arial" w:eastAsia="Times New Roman" w:hAnsi="Arial" w:cs="Arial"/>
          <w:color w:val="313B3D"/>
          <w:sz w:val="16"/>
          <w:szCs w:val="17"/>
          <w:lang w:val="en-US"/>
        </w:rPr>
        <w:t>mail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.</w:t>
      </w:r>
      <w:proofErr w:type="spellStart"/>
      <w:r w:rsidRPr="0026157B">
        <w:rPr>
          <w:rFonts w:ascii="Arial" w:eastAsia="Times New Roman" w:hAnsi="Arial" w:cs="Arial"/>
          <w:color w:val="313B3D"/>
          <w:sz w:val="16"/>
          <w:szCs w:val="17"/>
          <w:lang w:val="en-US"/>
        </w:rPr>
        <w:t>ru</w:t>
      </w:r>
      <w:proofErr w:type="spellEnd"/>
      <w:r w:rsidRPr="0026157B">
        <w:rPr>
          <w:rFonts w:ascii="Arial" w:eastAsia="Times New Roman" w:hAnsi="Arial" w:cs="Arial"/>
          <w:color w:val="313B3D"/>
          <w:sz w:val="16"/>
          <w:szCs w:val="17"/>
        </w:rPr>
        <w:t>.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5.2.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Во исполнение условий настоящей Политики конфиденциальности, Пользователь обязуется оперативно отвечать на запросы Компании с адреса своей электронной почты, который был указан Пользователем при регистрации на Сайте.</w:t>
      </w:r>
    </w:p>
    <w:p w:rsidR="00650EC0" w:rsidRPr="0026157B" w:rsidRDefault="00650EC0" w:rsidP="00650EC0">
      <w:pPr>
        <w:shd w:val="clear" w:color="auto" w:fill="FFFFFF"/>
        <w:spacing w:after="0" w:line="324" w:lineRule="atLeast"/>
        <w:jc w:val="both"/>
        <w:outlineLvl w:val="1"/>
        <w:rPr>
          <w:rFonts w:ascii="Arial" w:eastAsia="Times New Roman" w:hAnsi="Arial" w:cs="Arial"/>
          <w:color w:val="474747"/>
          <w:sz w:val="24"/>
          <w:szCs w:val="26"/>
        </w:rPr>
      </w:pPr>
      <w:r w:rsidRPr="0026157B">
        <w:rPr>
          <w:rFonts w:ascii="Arial" w:eastAsia="Times New Roman" w:hAnsi="Arial" w:cs="Arial"/>
          <w:color w:val="474747"/>
          <w:sz w:val="24"/>
          <w:szCs w:val="26"/>
        </w:rPr>
        <w:t>6. Общая информация</w:t>
      </w:r>
    </w:p>
    <w:p w:rsidR="00650EC0" w:rsidRPr="0026157B" w:rsidRDefault="00650EC0" w:rsidP="00650E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13B3D"/>
          <w:sz w:val="16"/>
          <w:szCs w:val="17"/>
        </w:rPr>
      </w:pPr>
      <w:r w:rsidRPr="0026157B">
        <w:rPr>
          <w:rFonts w:ascii="Arial" w:eastAsia="Times New Roman" w:hAnsi="Arial" w:cs="Arial"/>
          <w:b/>
          <w:bCs/>
          <w:color w:val="313B3D"/>
          <w:sz w:val="16"/>
          <w:szCs w:val="17"/>
        </w:rPr>
        <w:t>6.1.</w:t>
      </w:r>
      <w:r w:rsidRPr="0026157B">
        <w:rPr>
          <w:rFonts w:ascii="Arial" w:eastAsia="Times New Roman" w:hAnsi="Arial" w:cs="Arial"/>
          <w:color w:val="313B3D"/>
          <w:sz w:val="16"/>
          <w:szCs w:val="17"/>
        </w:rPr>
        <w:t> Недействительность отдельных норм настоящей Политики конфиденциальности, если таковое будет признано решением суда или иного уполномоченного государственного органа, не влечет ее недействительности в целом.</w:t>
      </w:r>
    </w:p>
    <w:sectPr w:rsidR="00650EC0" w:rsidRPr="0026157B" w:rsidSect="002615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Bold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C0"/>
    <w:rsid w:val="0001254C"/>
    <w:rsid w:val="0026157B"/>
    <w:rsid w:val="00650EC0"/>
    <w:rsid w:val="006A7295"/>
    <w:rsid w:val="006E6DD0"/>
    <w:rsid w:val="00833805"/>
    <w:rsid w:val="00E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EC0"/>
    <w:pPr>
      <w:spacing w:after="0" w:line="324" w:lineRule="atLeast"/>
      <w:outlineLvl w:val="1"/>
    </w:pPr>
    <w:rPr>
      <w:rFonts w:ascii="Myriad Pro Bold Condensed" w:eastAsia="Times New Roman" w:hAnsi="Myriad Pro Bold Condensed" w:cs="Arial"/>
      <w:color w:val="474747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EC0"/>
    <w:rPr>
      <w:rFonts w:ascii="Myriad Pro Bold Condensed" w:eastAsia="Times New Roman" w:hAnsi="Myriad Pro Bold Condensed" w:cs="Arial"/>
      <w:color w:val="474747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650EC0"/>
    <w:pPr>
      <w:spacing w:after="120" w:line="240" w:lineRule="auto"/>
    </w:pPr>
    <w:rPr>
      <w:rFonts w:ascii="Calibri" w:eastAsia="Times New Roman" w:hAnsi="Calibri" w:cs="Calibri"/>
      <w:sz w:val="17"/>
      <w:szCs w:val="17"/>
    </w:rPr>
  </w:style>
  <w:style w:type="character" w:styleId="a4">
    <w:name w:val="Strong"/>
    <w:basedOn w:val="a0"/>
    <w:uiPriority w:val="22"/>
    <w:qFormat/>
    <w:rsid w:val="00650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EC0"/>
    <w:pPr>
      <w:spacing w:after="0" w:line="324" w:lineRule="atLeast"/>
      <w:outlineLvl w:val="1"/>
    </w:pPr>
    <w:rPr>
      <w:rFonts w:ascii="Myriad Pro Bold Condensed" w:eastAsia="Times New Roman" w:hAnsi="Myriad Pro Bold Condensed" w:cs="Arial"/>
      <w:color w:val="474747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EC0"/>
    <w:rPr>
      <w:rFonts w:ascii="Myriad Pro Bold Condensed" w:eastAsia="Times New Roman" w:hAnsi="Myriad Pro Bold Condensed" w:cs="Arial"/>
      <w:color w:val="474747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650EC0"/>
    <w:pPr>
      <w:spacing w:after="120" w:line="240" w:lineRule="auto"/>
    </w:pPr>
    <w:rPr>
      <w:rFonts w:ascii="Calibri" w:eastAsia="Times New Roman" w:hAnsi="Calibri" w:cs="Calibri"/>
      <w:sz w:val="17"/>
      <w:szCs w:val="17"/>
    </w:rPr>
  </w:style>
  <w:style w:type="character" w:styleId="a4">
    <w:name w:val="Strong"/>
    <w:basedOn w:val="a0"/>
    <w:uiPriority w:val="22"/>
    <w:qFormat/>
    <w:rsid w:val="00650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0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63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workman</cp:lastModifiedBy>
  <cp:revision>2</cp:revision>
  <dcterms:created xsi:type="dcterms:W3CDTF">2017-06-21T07:39:00Z</dcterms:created>
  <dcterms:modified xsi:type="dcterms:W3CDTF">2017-06-21T07:39:00Z</dcterms:modified>
</cp:coreProperties>
</file>